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C4" w:rsidRPr="00D235C4" w:rsidRDefault="00F41AC0" w:rsidP="00D235C4">
      <w:pPr>
        <w:pStyle w:val="NoSpacing"/>
        <w:rPr>
          <w:rFonts w:ascii="Arial" w:hAnsi="Arial" w:cs="Arial"/>
          <w:b/>
          <w:sz w:val="18"/>
          <w:szCs w:val="18"/>
          <w:lang w:val="en-NZ"/>
        </w:rPr>
      </w:pPr>
      <w:r w:rsidRPr="00D235C4">
        <w:rPr>
          <w:rFonts w:ascii="Arial" w:hAnsi="Arial" w:cs="Arial"/>
          <w:b/>
          <w:sz w:val="18"/>
          <w:szCs w:val="18"/>
          <w:lang w:val="en-NZ"/>
        </w:rPr>
        <w:t xml:space="preserve">Strategic Discussion: </w:t>
      </w:r>
      <w:r w:rsidR="00305AB9" w:rsidRPr="00D235C4">
        <w:rPr>
          <w:rFonts w:ascii="Arial" w:hAnsi="Arial" w:cs="Arial"/>
          <w:b/>
          <w:sz w:val="18"/>
          <w:szCs w:val="18"/>
          <w:lang w:val="en-NZ"/>
        </w:rPr>
        <w:t>Future Sustainability: Strong financial position</w:t>
      </w:r>
      <w:r w:rsidR="00861733" w:rsidRPr="00D235C4">
        <w:rPr>
          <w:rFonts w:ascii="Arial" w:hAnsi="Arial" w:cs="Arial"/>
          <w:b/>
          <w:sz w:val="18"/>
          <w:szCs w:val="18"/>
          <w:lang w:val="en-NZ"/>
        </w:rPr>
        <w:t xml:space="preserve"> </w:t>
      </w:r>
    </w:p>
    <w:p w:rsidR="002D2F09" w:rsidRPr="00D235C4" w:rsidRDefault="002D2F09" w:rsidP="00D235C4">
      <w:pPr>
        <w:pStyle w:val="NoSpacing"/>
        <w:rPr>
          <w:rFonts w:ascii="Arial" w:hAnsi="Arial" w:cs="Arial"/>
          <w:sz w:val="18"/>
          <w:szCs w:val="18"/>
          <w:lang w:val="en-NZ"/>
        </w:rPr>
      </w:pPr>
      <w:r w:rsidRPr="00D235C4">
        <w:rPr>
          <w:rFonts w:ascii="Arial" w:hAnsi="Arial" w:cs="Arial"/>
          <w:sz w:val="18"/>
          <w:szCs w:val="18"/>
          <w:lang w:val="en-NZ"/>
        </w:rPr>
        <w:t xml:space="preserve"> </w:t>
      </w:r>
    </w:p>
    <w:p w:rsidR="004C2AD7" w:rsidRPr="00D235C4" w:rsidRDefault="00BB1A1F" w:rsidP="00D235C4">
      <w:pPr>
        <w:pStyle w:val="NoSpacing"/>
        <w:rPr>
          <w:rFonts w:ascii="Arial" w:hAnsi="Arial" w:cs="Arial"/>
          <w:sz w:val="18"/>
          <w:szCs w:val="18"/>
          <w:lang w:val="en-NZ"/>
        </w:rPr>
      </w:pPr>
      <w:r w:rsidRPr="00A32200">
        <w:rPr>
          <w:rFonts w:ascii="Arial" w:hAnsi="Arial" w:cs="Arial"/>
          <w:b/>
          <w:sz w:val="18"/>
          <w:szCs w:val="18"/>
          <w:lang w:val="en-NZ"/>
        </w:rPr>
        <w:t>Statement:</w:t>
      </w:r>
      <w:r w:rsidR="00363BB6" w:rsidRPr="00D235C4">
        <w:rPr>
          <w:rFonts w:ascii="Arial" w:hAnsi="Arial" w:cs="Arial"/>
          <w:sz w:val="18"/>
          <w:szCs w:val="18"/>
          <w:lang w:val="en-NZ"/>
        </w:rPr>
        <w:t xml:space="preserve"> </w:t>
      </w:r>
      <w:r w:rsidR="00305AB9" w:rsidRPr="00D235C4">
        <w:rPr>
          <w:rFonts w:ascii="Arial" w:hAnsi="Arial" w:cs="Arial"/>
          <w:sz w:val="18"/>
          <w:szCs w:val="18"/>
          <w:lang w:val="en-NZ"/>
        </w:rPr>
        <w:t>As a not for profit organisation our focus is on providing high quality education services, at the most affordable level possible for parents and caregivers. This means we will make some decisions differently from how a commercial venture would. However, we need to be able to ensure that our services are financially sustainable and able to w</w:t>
      </w:r>
      <w:r w:rsidR="00891F37" w:rsidRPr="00D235C4">
        <w:rPr>
          <w:rFonts w:ascii="Arial" w:hAnsi="Arial" w:cs="Arial"/>
          <w:sz w:val="18"/>
          <w:szCs w:val="18"/>
          <w:lang w:val="en-NZ"/>
        </w:rPr>
        <w:t>ithstand</w:t>
      </w:r>
      <w:r w:rsidR="00305AB9" w:rsidRPr="00D235C4">
        <w:rPr>
          <w:rFonts w:ascii="Arial" w:hAnsi="Arial" w:cs="Arial"/>
          <w:sz w:val="18"/>
          <w:szCs w:val="18"/>
          <w:lang w:val="en-NZ"/>
        </w:rPr>
        <w:t xml:space="preserve"> adverse or unexpected changes. </w:t>
      </w:r>
      <w:r w:rsidR="00891F37" w:rsidRPr="00D235C4">
        <w:rPr>
          <w:rFonts w:ascii="Arial" w:hAnsi="Arial" w:cs="Arial"/>
          <w:sz w:val="18"/>
          <w:szCs w:val="18"/>
          <w:lang w:val="en-NZ"/>
        </w:rPr>
        <w:t>In order to do this it is critical we maintain a close eye on our financial position, are responsible with our planning and forecasting, and set aside funds for future capital expenditure, replacements and repairs.</w:t>
      </w:r>
      <w:r w:rsidR="004C2AD7" w:rsidRPr="00D235C4">
        <w:rPr>
          <w:rFonts w:ascii="Arial" w:hAnsi="Arial" w:cs="Arial"/>
          <w:sz w:val="18"/>
          <w:szCs w:val="18"/>
          <w:lang w:val="en-NZ"/>
        </w:rPr>
        <w:t xml:space="preserve"> Our board aims to hand on to </w:t>
      </w:r>
      <w:r w:rsidR="00D235C4" w:rsidRPr="00D235C4">
        <w:rPr>
          <w:rFonts w:ascii="Arial" w:hAnsi="Arial" w:cs="Arial"/>
          <w:sz w:val="18"/>
          <w:szCs w:val="18"/>
          <w:lang w:val="en-NZ"/>
        </w:rPr>
        <w:t>succeeding N</w:t>
      </w:r>
      <w:r w:rsidR="004C2AD7" w:rsidRPr="00D235C4">
        <w:rPr>
          <w:rFonts w:ascii="Arial" w:hAnsi="Arial" w:cs="Arial"/>
          <w:sz w:val="18"/>
          <w:szCs w:val="18"/>
          <w:lang w:val="en-NZ"/>
        </w:rPr>
        <w:t xml:space="preserve">KA boards an organisation that is well managed and in a good state. </w:t>
      </w:r>
      <w:r w:rsidR="00D235C4" w:rsidRPr="00D235C4">
        <w:rPr>
          <w:rFonts w:ascii="Arial" w:hAnsi="Arial" w:cs="Arial"/>
          <w:sz w:val="18"/>
          <w:szCs w:val="18"/>
          <w:lang w:val="en-NZ"/>
        </w:rPr>
        <w:t xml:space="preserve">We should therefore be aiming for annual surpluses, apart from those years we are undertaking significant planned expenditure. </w:t>
      </w:r>
      <w:r w:rsidR="004C2AD7" w:rsidRPr="00D235C4">
        <w:rPr>
          <w:rFonts w:ascii="Arial" w:hAnsi="Arial" w:cs="Arial"/>
          <w:sz w:val="18"/>
          <w:szCs w:val="18"/>
          <w:lang w:val="en-NZ"/>
        </w:rPr>
        <w:t>Our financial position is directly linked to the number of families choosing kindergarten as their ECE provider, therefore the level of enrolments is one of the factors the board closely monitors and is responsive to.</w:t>
      </w:r>
      <w:r w:rsidR="003F61A4" w:rsidRPr="00D235C4">
        <w:rPr>
          <w:rFonts w:ascii="Arial" w:hAnsi="Arial" w:cs="Arial"/>
          <w:sz w:val="18"/>
          <w:szCs w:val="18"/>
          <w:lang w:val="en-NZ"/>
        </w:rPr>
        <w:t xml:space="preserve"> </w:t>
      </w:r>
    </w:p>
    <w:p w:rsidR="00011225" w:rsidRPr="00D235C4" w:rsidRDefault="00AC3F99" w:rsidP="00D235C4">
      <w:pPr>
        <w:pStyle w:val="NoSpacing"/>
        <w:rPr>
          <w:rFonts w:ascii="Arial" w:hAnsi="Arial" w:cs="Arial"/>
          <w:sz w:val="18"/>
          <w:szCs w:val="18"/>
          <w:lang w:val="en-NZ"/>
        </w:rPr>
      </w:pPr>
      <w:r w:rsidRPr="00D235C4">
        <w:rPr>
          <w:rFonts w:ascii="Arial" w:hAnsi="Arial" w:cs="Arial"/>
          <w:sz w:val="18"/>
          <w:szCs w:val="18"/>
          <w:lang w:val="en-NZ"/>
        </w:rPr>
        <w:t xml:space="preserve">A strong financial position means that we are able to </w:t>
      </w:r>
      <w:r w:rsidR="008011EF" w:rsidRPr="00D235C4">
        <w:rPr>
          <w:rFonts w:ascii="Arial" w:hAnsi="Arial" w:cs="Arial"/>
          <w:sz w:val="18"/>
          <w:szCs w:val="18"/>
          <w:lang w:val="en-NZ"/>
        </w:rPr>
        <w:t>plan for growth</w:t>
      </w:r>
      <w:r w:rsidR="00460744" w:rsidRPr="00D235C4">
        <w:rPr>
          <w:rFonts w:ascii="Arial" w:hAnsi="Arial" w:cs="Arial"/>
          <w:sz w:val="18"/>
          <w:szCs w:val="18"/>
          <w:lang w:val="en-NZ"/>
        </w:rPr>
        <w:t xml:space="preserve">, </w:t>
      </w:r>
      <w:r w:rsidRPr="00D235C4">
        <w:rPr>
          <w:rFonts w:ascii="Arial" w:hAnsi="Arial" w:cs="Arial"/>
          <w:sz w:val="18"/>
          <w:szCs w:val="18"/>
          <w:lang w:val="en-NZ"/>
        </w:rPr>
        <w:t xml:space="preserve">provide our employees with a higher degree of job security, long term career prospects, excellent working environments and additional support if required. For parents it means that we can offer subsidised and affordable access to kindergarten, resource rich environments, and a long term, reliable service. For </w:t>
      </w:r>
      <w:proofErr w:type="spellStart"/>
      <w:r w:rsidRPr="00D235C4">
        <w:rPr>
          <w:rFonts w:ascii="Arial" w:hAnsi="Arial" w:cs="Arial"/>
          <w:sz w:val="18"/>
          <w:szCs w:val="18"/>
          <w:lang w:val="en-NZ"/>
        </w:rPr>
        <w:t>tamariki</w:t>
      </w:r>
      <w:proofErr w:type="spellEnd"/>
      <w:r w:rsidRPr="00D235C4">
        <w:rPr>
          <w:rFonts w:ascii="Arial" w:hAnsi="Arial" w:cs="Arial"/>
          <w:sz w:val="18"/>
          <w:szCs w:val="18"/>
          <w:lang w:val="en-NZ"/>
        </w:rPr>
        <w:t xml:space="preserve"> we are able to offer a wonderful and consistently high quality educational experience at each and every kindergarten.</w:t>
      </w:r>
      <w:r w:rsidR="004C2AD7" w:rsidRPr="00D235C4">
        <w:rPr>
          <w:rFonts w:ascii="Arial" w:hAnsi="Arial" w:cs="Arial"/>
          <w:sz w:val="18"/>
          <w:szCs w:val="18"/>
          <w:lang w:val="en-NZ"/>
        </w:rPr>
        <w:t xml:space="preserve"> We are all therefore heavily invested in the financial wellbeing of the association</w:t>
      </w:r>
      <w:r w:rsidR="00011225" w:rsidRPr="00D235C4">
        <w:rPr>
          <w:rFonts w:ascii="Arial" w:hAnsi="Arial" w:cs="Arial"/>
          <w:sz w:val="18"/>
          <w:szCs w:val="18"/>
          <w:lang w:val="en-NZ"/>
        </w:rPr>
        <w:t xml:space="preserve"> because from that flows the many benefits we all enjoy.</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6028"/>
        <w:gridCol w:w="4111"/>
      </w:tblGrid>
      <w:tr w:rsidR="009768F2" w:rsidRPr="0025032E" w:rsidTr="005E3155">
        <w:tc>
          <w:tcPr>
            <w:tcW w:w="3294" w:type="dxa"/>
          </w:tcPr>
          <w:p w:rsidR="009768F2" w:rsidRPr="0025032E" w:rsidRDefault="00DF4D25" w:rsidP="00DF24C0">
            <w:pPr>
              <w:spacing w:after="0" w:line="240" w:lineRule="auto"/>
              <w:rPr>
                <w:rFonts w:ascii="Arial" w:hAnsi="Arial" w:cs="Arial"/>
                <w:b/>
                <w:sz w:val="18"/>
                <w:szCs w:val="18"/>
                <w:lang w:val="en-NZ"/>
              </w:rPr>
            </w:pPr>
            <w:r>
              <w:rPr>
                <w:rFonts w:ascii="Arial" w:hAnsi="Arial" w:cs="Arial"/>
                <w:sz w:val="18"/>
                <w:szCs w:val="18"/>
                <w:lang w:val="en-NZ"/>
              </w:rPr>
              <w:t xml:space="preserve"> </w:t>
            </w:r>
            <w:r w:rsidR="005E3155">
              <w:rPr>
                <w:rFonts w:ascii="Arial" w:hAnsi="Arial" w:cs="Arial"/>
                <w:b/>
                <w:sz w:val="18"/>
                <w:szCs w:val="18"/>
                <w:lang w:val="en-NZ"/>
              </w:rPr>
              <w:t>A</w:t>
            </w:r>
            <w:r w:rsidR="009768F2" w:rsidRPr="0025032E">
              <w:rPr>
                <w:rFonts w:ascii="Arial" w:hAnsi="Arial" w:cs="Arial"/>
                <w:b/>
                <w:sz w:val="18"/>
                <w:szCs w:val="18"/>
                <w:lang w:val="en-NZ"/>
              </w:rPr>
              <w:t>rea</w:t>
            </w:r>
          </w:p>
        </w:tc>
        <w:tc>
          <w:tcPr>
            <w:tcW w:w="6028" w:type="dxa"/>
          </w:tcPr>
          <w:p w:rsidR="009768F2" w:rsidRPr="0025032E" w:rsidRDefault="009768F2" w:rsidP="00DF24C0">
            <w:pPr>
              <w:spacing w:after="0" w:line="240" w:lineRule="auto"/>
              <w:rPr>
                <w:rFonts w:ascii="Arial" w:hAnsi="Arial" w:cs="Arial"/>
                <w:b/>
                <w:sz w:val="18"/>
                <w:szCs w:val="18"/>
                <w:lang w:val="en-NZ"/>
              </w:rPr>
            </w:pPr>
            <w:r w:rsidRPr="0025032E">
              <w:rPr>
                <w:rFonts w:ascii="Arial" w:hAnsi="Arial" w:cs="Arial"/>
                <w:b/>
                <w:sz w:val="18"/>
                <w:szCs w:val="18"/>
                <w:lang w:val="en-NZ"/>
              </w:rPr>
              <w:t>Ensure:</w:t>
            </w:r>
          </w:p>
        </w:tc>
        <w:tc>
          <w:tcPr>
            <w:tcW w:w="4111" w:type="dxa"/>
          </w:tcPr>
          <w:p w:rsidR="009768F2" w:rsidRPr="0025032E" w:rsidRDefault="009768F2" w:rsidP="00DF24C0">
            <w:pPr>
              <w:spacing w:after="0" w:line="240" w:lineRule="auto"/>
              <w:rPr>
                <w:rFonts w:ascii="Arial" w:hAnsi="Arial" w:cs="Arial"/>
                <w:b/>
                <w:sz w:val="18"/>
                <w:szCs w:val="18"/>
                <w:lang w:val="en-NZ"/>
              </w:rPr>
            </w:pPr>
            <w:r w:rsidRPr="0025032E">
              <w:rPr>
                <w:rFonts w:ascii="Arial" w:hAnsi="Arial" w:cs="Arial"/>
                <w:b/>
                <w:sz w:val="18"/>
                <w:szCs w:val="18"/>
                <w:lang w:val="en-NZ"/>
              </w:rPr>
              <w:t>Further Initiatives to be explored</w:t>
            </w:r>
          </w:p>
        </w:tc>
      </w:tr>
      <w:tr w:rsidR="00F967D5" w:rsidRPr="0025032E" w:rsidTr="005E3155">
        <w:tc>
          <w:tcPr>
            <w:tcW w:w="3294" w:type="dxa"/>
          </w:tcPr>
          <w:p w:rsidR="00F967D5" w:rsidRPr="0025032E" w:rsidRDefault="00A10987" w:rsidP="00A10987">
            <w:pPr>
              <w:spacing w:after="0" w:line="240" w:lineRule="auto"/>
              <w:rPr>
                <w:rFonts w:ascii="Arial" w:hAnsi="Arial" w:cs="Arial"/>
                <w:sz w:val="18"/>
                <w:szCs w:val="18"/>
                <w:lang w:val="en-NZ"/>
              </w:rPr>
            </w:pPr>
            <w:r>
              <w:rPr>
                <w:rFonts w:ascii="Arial" w:hAnsi="Arial" w:cs="Arial"/>
                <w:sz w:val="18"/>
                <w:szCs w:val="18"/>
                <w:lang w:val="en-NZ"/>
              </w:rPr>
              <w:t>Board</w:t>
            </w:r>
          </w:p>
        </w:tc>
        <w:tc>
          <w:tcPr>
            <w:tcW w:w="6028" w:type="dxa"/>
          </w:tcPr>
          <w:p w:rsidR="00A46CEB" w:rsidRDefault="00011225" w:rsidP="003979A8">
            <w:pPr>
              <w:pStyle w:val="ListParagraph"/>
              <w:numPr>
                <w:ilvl w:val="0"/>
                <w:numId w:val="3"/>
              </w:numPr>
              <w:spacing w:after="0" w:line="240" w:lineRule="auto"/>
              <w:rPr>
                <w:rFonts w:ascii="Arial" w:hAnsi="Arial" w:cs="Arial"/>
                <w:sz w:val="18"/>
                <w:szCs w:val="18"/>
                <w:lang w:val="en-NZ"/>
              </w:rPr>
            </w:pPr>
            <w:r w:rsidRPr="00A46CEB">
              <w:rPr>
                <w:rFonts w:ascii="Arial" w:hAnsi="Arial" w:cs="Arial"/>
                <w:sz w:val="18"/>
                <w:szCs w:val="18"/>
                <w:lang w:val="en-NZ"/>
              </w:rPr>
              <w:t>Understand the financial position of the association</w:t>
            </w:r>
            <w:r w:rsidR="00A46CEB" w:rsidRPr="00A46CEB">
              <w:rPr>
                <w:rFonts w:ascii="Arial" w:hAnsi="Arial" w:cs="Arial"/>
                <w:sz w:val="18"/>
                <w:szCs w:val="18"/>
                <w:lang w:val="en-NZ"/>
              </w:rPr>
              <w:t xml:space="preserve"> </w:t>
            </w:r>
          </w:p>
          <w:p w:rsidR="00011225" w:rsidRDefault="00011225" w:rsidP="003979A8">
            <w:pPr>
              <w:pStyle w:val="ListParagraph"/>
              <w:numPr>
                <w:ilvl w:val="0"/>
                <w:numId w:val="3"/>
              </w:numPr>
              <w:spacing w:after="0" w:line="240" w:lineRule="auto"/>
              <w:rPr>
                <w:rFonts w:ascii="Arial" w:hAnsi="Arial" w:cs="Arial"/>
                <w:sz w:val="18"/>
                <w:szCs w:val="18"/>
                <w:lang w:val="en-NZ"/>
              </w:rPr>
            </w:pPr>
            <w:r w:rsidRPr="00A46CEB">
              <w:rPr>
                <w:rFonts w:ascii="Arial" w:hAnsi="Arial" w:cs="Arial"/>
                <w:sz w:val="18"/>
                <w:szCs w:val="18"/>
                <w:lang w:val="en-NZ"/>
              </w:rPr>
              <w:t>Take note of any concerns being expressed about matters which have adverse financial impacts</w:t>
            </w:r>
          </w:p>
          <w:p w:rsidR="00A46CEB" w:rsidRPr="00A46CEB" w:rsidRDefault="00A46CEB" w:rsidP="003979A8">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Ask the right questions, make sure you have the right information</w:t>
            </w:r>
          </w:p>
          <w:p w:rsidR="00011225" w:rsidRDefault="00011225" w:rsidP="003979A8">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Plan strategically for future expenditure</w:t>
            </w:r>
          </w:p>
          <w:p w:rsidR="00011225" w:rsidRDefault="00011225" w:rsidP="003979A8">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Build up reserves to provide a safety net for adverse events &amp;</w:t>
            </w:r>
            <w:r w:rsidR="00A46CEB">
              <w:rPr>
                <w:rFonts w:ascii="Arial" w:hAnsi="Arial" w:cs="Arial"/>
                <w:sz w:val="18"/>
                <w:szCs w:val="18"/>
                <w:lang w:val="en-NZ"/>
              </w:rPr>
              <w:t xml:space="preserve"> future  expenditure </w:t>
            </w:r>
          </w:p>
          <w:p w:rsidR="00AF0A70" w:rsidRDefault="00A46CEB" w:rsidP="001E1429">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Be prepared to make courageous &amp; bold decisions</w:t>
            </w:r>
          </w:p>
          <w:p w:rsidR="00460744" w:rsidRDefault="00460744" w:rsidP="001E1429">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 xml:space="preserve">We have sufficient funds </w:t>
            </w:r>
            <w:r w:rsidR="000D1560">
              <w:rPr>
                <w:rFonts w:ascii="Arial" w:hAnsi="Arial" w:cs="Arial"/>
                <w:sz w:val="18"/>
                <w:szCs w:val="18"/>
                <w:lang w:val="en-NZ"/>
              </w:rPr>
              <w:t>available to provide additional support</w:t>
            </w:r>
          </w:p>
          <w:p w:rsidR="008011EF" w:rsidRDefault="008011EF" w:rsidP="001E1429">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Have adequate systems in place to manage risk</w:t>
            </w:r>
          </w:p>
          <w:p w:rsidR="00D235C4" w:rsidRDefault="00D235C4" w:rsidP="001E1429">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Open, transparent communication with our members &amp; employees</w:t>
            </w:r>
          </w:p>
          <w:p w:rsidR="00A46CEB" w:rsidRPr="0025032E" w:rsidRDefault="00A46CEB" w:rsidP="001E1429">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Understand the signs all is not well – cash flow difficulties, declining enrolments, operating deficits, declining reserves, downsizing operations and number of employees</w:t>
            </w:r>
            <w:r w:rsidR="00460744">
              <w:rPr>
                <w:rFonts w:ascii="Arial" w:hAnsi="Arial" w:cs="Arial"/>
                <w:sz w:val="18"/>
                <w:szCs w:val="18"/>
                <w:lang w:val="en-NZ"/>
              </w:rPr>
              <w:t>, cutting back on expenditure, inability to provide additional support, rising employee dissatisfaction</w:t>
            </w:r>
          </w:p>
        </w:tc>
        <w:tc>
          <w:tcPr>
            <w:tcW w:w="4111" w:type="dxa"/>
          </w:tcPr>
          <w:p w:rsidR="001E1429" w:rsidRPr="00C44D7F" w:rsidRDefault="001E1429" w:rsidP="00011225">
            <w:pPr>
              <w:pStyle w:val="ListParagraph"/>
              <w:spacing w:after="0" w:line="240" w:lineRule="auto"/>
              <w:ind w:left="360"/>
              <w:rPr>
                <w:rFonts w:ascii="Arial" w:hAnsi="Arial" w:cs="Arial"/>
                <w:sz w:val="18"/>
                <w:szCs w:val="18"/>
                <w:lang w:val="en-NZ"/>
              </w:rPr>
            </w:pPr>
          </w:p>
        </w:tc>
      </w:tr>
      <w:tr w:rsidR="00F749E1" w:rsidRPr="0025032E" w:rsidTr="005E3155">
        <w:tc>
          <w:tcPr>
            <w:tcW w:w="3294" w:type="dxa"/>
          </w:tcPr>
          <w:p w:rsidR="00F749E1" w:rsidRPr="0025032E" w:rsidRDefault="00F749E1" w:rsidP="008F0AE7">
            <w:pPr>
              <w:spacing w:after="0" w:line="240" w:lineRule="auto"/>
              <w:rPr>
                <w:rFonts w:ascii="Arial" w:hAnsi="Arial" w:cs="Arial"/>
                <w:sz w:val="18"/>
                <w:szCs w:val="18"/>
                <w:lang w:val="en-NZ"/>
              </w:rPr>
            </w:pPr>
            <w:r w:rsidRPr="0025032E">
              <w:rPr>
                <w:rFonts w:ascii="Arial" w:hAnsi="Arial" w:cs="Arial"/>
                <w:sz w:val="18"/>
                <w:szCs w:val="18"/>
                <w:lang w:val="en-NZ"/>
              </w:rPr>
              <w:t>Staff</w:t>
            </w:r>
          </w:p>
          <w:p w:rsidR="00F749E1" w:rsidRPr="0025032E" w:rsidRDefault="00F749E1" w:rsidP="008F0AE7">
            <w:pPr>
              <w:spacing w:after="0" w:line="240" w:lineRule="auto"/>
              <w:rPr>
                <w:rFonts w:ascii="Arial" w:hAnsi="Arial" w:cs="Arial"/>
                <w:sz w:val="18"/>
                <w:szCs w:val="18"/>
                <w:lang w:val="en-NZ"/>
              </w:rPr>
            </w:pPr>
          </w:p>
        </w:tc>
        <w:tc>
          <w:tcPr>
            <w:tcW w:w="6028" w:type="dxa"/>
          </w:tcPr>
          <w:p w:rsidR="00011225" w:rsidRDefault="00011225" w:rsidP="00011225">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Understand the financial position of the association</w:t>
            </w:r>
          </w:p>
          <w:p w:rsidR="001E1429" w:rsidRDefault="00011225" w:rsidP="00011225">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Support the financial wellbeing of the association by:</w:t>
            </w:r>
          </w:p>
          <w:p w:rsidR="00011225" w:rsidRDefault="00011225" w:rsidP="00011225">
            <w:pPr>
              <w:pStyle w:val="ListParagraph"/>
              <w:numPr>
                <w:ilvl w:val="1"/>
                <w:numId w:val="3"/>
              </w:numPr>
              <w:spacing w:after="0" w:line="240" w:lineRule="auto"/>
              <w:rPr>
                <w:rFonts w:ascii="Arial" w:hAnsi="Arial" w:cs="Arial"/>
                <w:sz w:val="18"/>
                <w:szCs w:val="18"/>
                <w:lang w:val="en-NZ"/>
              </w:rPr>
            </w:pPr>
            <w:r>
              <w:rPr>
                <w:rFonts w:ascii="Arial" w:hAnsi="Arial" w:cs="Arial"/>
                <w:sz w:val="18"/>
                <w:szCs w:val="18"/>
                <w:lang w:val="en-NZ"/>
              </w:rPr>
              <w:t>Marketing &amp; promoting their kindergartens well</w:t>
            </w:r>
          </w:p>
          <w:p w:rsidR="00011225" w:rsidRDefault="00011225" w:rsidP="00011225">
            <w:pPr>
              <w:pStyle w:val="ListParagraph"/>
              <w:numPr>
                <w:ilvl w:val="1"/>
                <w:numId w:val="3"/>
              </w:numPr>
              <w:spacing w:after="0" w:line="240" w:lineRule="auto"/>
              <w:rPr>
                <w:rFonts w:ascii="Arial" w:hAnsi="Arial" w:cs="Arial"/>
                <w:sz w:val="18"/>
                <w:szCs w:val="18"/>
                <w:lang w:val="en-NZ"/>
              </w:rPr>
            </w:pPr>
            <w:r>
              <w:rPr>
                <w:rFonts w:ascii="Arial" w:hAnsi="Arial" w:cs="Arial"/>
                <w:sz w:val="18"/>
                <w:szCs w:val="18"/>
                <w:lang w:val="en-NZ"/>
              </w:rPr>
              <w:t>Being open minded to change &amp; innovation</w:t>
            </w:r>
          </w:p>
          <w:p w:rsidR="00011225" w:rsidRDefault="00011225" w:rsidP="00011225">
            <w:pPr>
              <w:pStyle w:val="ListParagraph"/>
              <w:numPr>
                <w:ilvl w:val="1"/>
                <w:numId w:val="3"/>
              </w:numPr>
              <w:spacing w:after="0" w:line="240" w:lineRule="auto"/>
              <w:rPr>
                <w:rFonts w:ascii="Arial" w:hAnsi="Arial" w:cs="Arial"/>
                <w:sz w:val="18"/>
                <w:szCs w:val="18"/>
                <w:lang w:val="en-NZ"/>
              </w:rPr>
            </w:pPr>
            <w:r>
              <w:rPr>
                <w:rFonts w:ascii="Arial" w:hAnsi="Arial" w:cs="Arial"/>
                <w:sz w:val="18"/>
                <w:szCs w:val="18"/>
                <w:lang w:val="en-NZ"/>
              </w:rPr>
              <w:t>Maintaining excellent parent relationships</w:t>
            </w:r>
          </w:p>
          <w:p w:rsidR="00011225" w:rsidRDefault="00011225" w:rsidP="00011225">
            <w:pPr>
              <w:pStyle w:val="ListParagraph"/>
              <w:numPr>
                <w:ilvl w:val="1"/>
                <w:numId w:val="3"/>
              </w:numPr>
              <w:spacing w:after="0" w:line="240" w:lineRule="auto"/>
              <w:rPr>
                <w:rFonts w:ascii="Arial" w:hAnsi="Arial" w:cs="Arial"/>
                <w:sz w:val="18"/>
                <w:szCs w:val="18"/>
                <w:lang w:val="en-NZ"/>
              </w:rPr>
            </w:pPr>
            <w:r>
              <w:rPr>
                <w:rFonts w:ascii="Arial" w:hAnsi="Arial" w:cs="Arial"/>
                <w:sz w:val="18"/>
                <w:szCs w:val="18"/>
                <w:lang w:val="en-NZ"/>
              </w:rPr>
              <w:t>Sharing the vision &amp; passion for kindergarten, working towards common goals and aspirations</w:t>
            </w:r>
          </w:p>
          <w:p w:rsidR="00011225" w:rsidRDefault="00011225" w:rsidP="00011225">
            <w:pPr>
              <w:pStyle w:val="ListParagraph"/>
              <w:numPr>
                <w:ilvl w:val="1"/>
                <w:numId w:val="3"/>
              </w:numPr>
              <w:spacing w:after="0" w:line="240" w:lineRule="auto"/>
              <w:rPr>
                <w:rFonts w:ascii="Arial" w:hAnsi="Arial" w:cs="Arial"/>
                <w:sz w:val="18"/>
                <w:szCs w:val="18"/>
                <w:lang w:val="en-NZ"/>
              </w:rPr>
            </w:pPr>
            <w:r>
              <w:rPr>
                <w:rFonts w:ascii="Arial" w:hAnsi="Arial" w:cs="Arial"/>
                <w:sz w:val="18"/>
                <w:szCs w:val="18"/>
                <w:lang w:val="en-NZ"/>
              </w:rPr>
              <w:t>Exemplify what teaching excellence is</w:t>
            </w:r>
          </w:p>
          <w:p w:rsidR="00A46CEB" w:rsidRDefault="00A46CEB" w:rsidP="00011225">
            <w:pPr>
              <w:pStyle w:val="ListParagraph"/>
              <w:numPr>
                <w:ilvl w:val="1"/>
                <w:numId w:val="3"/>
              </w:numPr>
              <w:spacing w:after="0" w:line="240" w:lineRule="auto"/>
              <w:rPr>
                <w:rFonts w:ascii="Arial" w:hAnsi="Arial" w:cs="Arial"/>
                <w:sz w:val="18"/>
                <w:szCs w:val="18"/>
                <w:lang w:val="en-NZ"/>
              </w:rPr>
            </w:pPr>
            <w:r>
              <w:rPr>
                <w:rFonts w:ascii="Arial" w:hAnsi="Arial" w:cs="Arial"/>
                <w:sz w:val="18"/>
                <w:szCs w:val="18"/>
                <w:lang w:val="en-NZ"/>
              </w:rPr>
              <w:t>Engage in collaborative consultation &amp; problem solving, contributing ideas and solutions</w:t>
            </w:r>
          </w:p>
          <w:p w:rsidR="00011225" w:rsidRPr="0025032E" w:rsidRDefault="00460744" w:rsidP="003F61A4">
            <w:pPr>
              <w:pStyle w:val="ListParagraph"/>
              <w:numPr>
                <w:ilvl w:val="1"/>
                <w:numId w:val="3"/>
              </w:numPr>
              <w:spacing w:after="0" w:line="240" w:lineRule="auto"/>
              <w:rPr>
                <w:rFonts w:ascii="Arial" w:hAnsi="Arial" w:cs="Arial"/>
                <w:sz w:val="18"/>
                <w:szCs w:val="18"/>
                <w:lang w:val="en-NZ"/>
              </w:rPr>
            </w:pPr>
            <w:r>
              <w:rPr>
                <w:rFonts w:ascii="Arial" w:hAnsi="Arial" w:cs="Arial"/>
                <w:sz w:val="18"/>
                <w:szCs w:val="18"/>
                <w:lang w:val="en-NZ"/>
              </w:rPr>
              <w:t>Enhancing the kindergarten reputation</w:t>
            </w:r>
          </w:p>
        </w:tc>
        <w:tc>
          <w:tcPr>
            <w:tcW w:w="4111" w:type="dxa"/>
          </w:tcPr>
          <w:p w:rsidR="002A53C2" w:rsidRPr="002A53C2" w:rsidRDefault="002A53C2" w:rsidP="00A46CEB">
            <w:pPr>
              <w:pStyle w:val="ListParagraph"/>
              <w:spacing w:after="0" w:line="240" w:lineRule="auto"/>
              <w:ind w:left="360"/>
              <w:rPr>
                <w:rFonts w:ascii="Arial" w:hAnsi="Arial" w:cs="Arial"/>
                <w:sz w:val="18"/>
                <w:szCs w:val="18"/>
                <w:lang w:val="en-NZ"/>
              </w:rPr>
            </w:pPr>
          </w:p>
        </w:tc>
      </w:tr>
      <w:tr w:rsidR="00DF4D25" w:rsidRPr="0025032E" w:rsidTr="005E3155">
        <w:tc>
          <w:tcPr>
            <w:tcW w:w="3294" w:type="dxa"/>
          </w:tcPr>
          <w:p w:rsidR="00DF4D25" w:rsidRPr="0025032E" w:rsidRDefault="00DF4D25" w:rsidP="008F0AE7">
            <w:pPr>
              <w:spacing w:after="0" w:line="240" w:lineRule="auto"/>
              <w:rPr>
                <w:rFonts w:ascii="Arial" w:hAnsi="Arial" w:cs="Arial"/>
                <w:sz w:val="18"/>
                <w:szCs w:val="18"/>
                <w:lang w:val="en-NZ"/>
              </w:rPr>
            </w:pPr>
            <w:r>
              <w:rPr>
                <w:rFonts w:ascii="Arial" w:hAnsi="Arial" w:cs="Arial"/>
                <w:sz w:val="18"/>
                <w:szCs w:val="18"/>
                <w:lang w:val="en-NZ"/>
              </w:rPr>
              <w:t>Finance</w:t>
            </w:r>
          </w:p>
        </w:tc>
        <w:tc>
          <w:tcPr>
            <w:tcW w:w="6028" w:type="dxa"/>
          </w:tcPr>
          <w:p w:rsidR="00DF4D25" w:rsidRDefault="00A46CEB" w:rsidP="00A46CEB">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P</w:t>
            </w:r>
            <w:r w:rsidR="00DF4D25">
              <w:rPr>
                <w:rFonts w:ascii="Arial" w:hAnsi="Arial" w:cs="Arial"/>
                <w:sz w:val="18"/>
                <w:szCs w:val="18"/>
                <w:lang w:val="en-NZ"/>
              </w:rPr>
              <w:t>rovide the Board with regular, timely information about</w:t>
            </w:r>
            <w:r>
              <w:rPr>
                <w:rFonts w:ascii="Arial" w:hAnsi="Arial" w:cs="Arial"/>
                <w:sz w:val="18"/>
                <w:szCs w:val="18"/>
                <w:lang w:val="en-NZ"/>
              </w:rPr>
              <w:t xml:space="preserve"> association finances and </w:t>
            </w:r>
            <w:r w:rsidR="00DF4D25">
              <w:rPr>
                <w:rFonts w:ascii="Arial" w:hAnsi="Arial" w:cs="Arial"/>
                <w:sz w:val="18"/>
                <w:szCs w:val="18"/>
                <w:lang w:val="en-NZ"/>
              </w:rPr>
              <w:t>enrolment levels</w:t>
            </w:r>
          </w:p>
          <w:p w:rsidR="00A46CEB" w:rsidRDefault="00A46CEB" w:rsidP="00A46CEB">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Be clear and timely when identifying areas of concern</w:t>
            </w:r>
          </w:p>
          <w:p w:rsidR="008011EF" w:rsidRDefault="008011EF" w:rsidP="00A46CEB">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Suggest potential solutions to concerns</w:t>
            </w:r>
          </w:p>
          <w:p w:rsidR="008011EF" w:rsidRDefault="00A46CEB" w:rsidP="00A46CEB">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 xml:space="preserve">Adopt prudent and fiscally responsible approach to forecasting and reporting, within industry standard norms &amp; practices </w:t>
            </w:r>
          </w:p>
          <w:p w:rsidR="00A46CEB" w:rsidRDefault="008011EF" w:rsidP="008011EF">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Keep up to date with compliance issues</w:t>
            </w:r>
            <w:r w:rsidR="00A46CEB">
              <w:rPr>
                <w:rFonts w:ascii="Arial" w:hAnsi="Arial" w:cs="Arial"/>
                <w:sz w:val="18"/>
                <w:szCs w:val="18"/>
                <w:lang w:val="en-NZ"/>
              </w:rPr>
              <w:t xml:space="preserve"> </w:t>
            </w:r>
          </w:p>
          <w:p w:rsidR="003F61A4" w:rsidRDefault="003F61A4" w:rsidP="008011EF">
            <w:pPr>
              <w:pStyle w:val="ListParagraph"/>
              <w:numPr>
                <w:ilvl w:val="0"/>
                <w:numId w:val="3"/>
              </w:numPr>
              <w:spacing w:after="0" w:line="240" w:lineRule="auto"/>
              <w:rPr>
                <w:rFonts w:ascii="Arial" w:hAnsi="Arial" w:cs="Arial"/>
                <w:sz w:val="18"/>
                <w:szCs w:val="18"/>
                <w:lang w:val="en-NZ"/>
              </w:rPr>
            </w:pPr>
            <w:r>
              <w:rPr>
                <w:rFonts w:ascii="Arial" w:hAnsi="Arial" w:cs="Arial"/>
                <w:sz w:val="18"/>
                <w:szCs w:val="18"/>
                <w:lang w:val="en-NZ"/>
              </w:rPr>
              <w:t>Implement good financial controls &amp; measures</w:t>
            </w:r>
          </w:p>
        </w:tc>
        <w:tc>
          <w:tcPr>
            <w:tcW w:w="4111" w:type="dxa"/>
          </w:tcPr>
          <w:p w:rsidR="00DF4D25" w:rsidRPr="002A53C2" w:rsidRDefault="00DF4D25" w:rsidP="00BF589F">
            <w:pPr>
              <w:pStyle w:val="ListParagraph"/>
              <w:spacing w:after="0" w:line="240" w:lineRule="auto"/>
              <w:ind w:left="360"/>
              <w:rPr>
                <w:rFonts w:ascii="Arial" w:hAnsi="Arial" w:cs="Arial"/>
                <w:sz w:val="18"/>
                <w:szCs w:val="18"/>
                <w:lang w:val="en-NZ"/>
              </w:rPr>
            </w:pPr>
          </w:p>
        </w:tc>
      </w:tr>
    </w:tbl>
    <w:p w:rsidR="00EA39BF" w:rsidRPr="00734E90" w:rsidRDefault="00EA39BF" w:rsidP="002F565F">
      <w:pPr>
        <w:pStyle w:val="NoSpacing"/>
        <w:rPr>
          <w:rFonts w:ascii="Arial" w:hAnsi="Arial" w:cs="Arial"/>
          <w:sz w:val="16"/>
          <w:szCs w:val="16"/>
          <w:lang w:val="en-NZ"/>
        </w:rPr>
      </w:pPr>
    </w:p>
    <w:sectPr w:rsidR="00EA39BF" w:rsidRPr="00734E90" w:rsidSect="00850F36">
      <w:headerReference w:type="default" r:id="rId7"/>
      <w:pgSz w:w="15840" w:h="12240" w:orient="landscape"/>
      <w:pgMar w:top="-993" w:right="1440"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5C4" w:rsidRDefault="00D235C4" w:rsidP="007B178E">
      <w:pPr>
        <w:spacing w:after="0" w:line="240" w:lineRule="auto"/>
      </w:pPr>
      <w:r>
        <w:separator/>
      </w:r>
    </w:p>
  </w:endnote>
  <w:endnote w:type="continuationSeparator" w:id="0">
    <w:p w:rsidR="00D235C4" w:rsidRDefault="00D235C4" w:rsidP="007B1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5C4" w:rsidRDefault="00D235C4" w:rsidP="007B178E">
      <w:pPr>
        <w:spacing w:after="0" w:line="240" w:lineRule="auto"/>
      </w:pPr>
      <w:r>
        <w:separator/>
      </w:r>
    </w:p>
  </w:footnote>
  <w:footnote w:type="continuationSeparator" w:id="0">
    <w:p w:rsidR="00D235C4" w:rsidRDefault="00D235C4" w:rsidP="007B1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C4" w:rsidRDefault="00D235C4" w:rsidP="009B3455">
    <w:pPr>
      <w:pStyle w:val="Header"/>
      <w:jc w:val="right"/>
    </w:pPr>
    <w:r>
      <w:rPr>
        <w:rFonts w:ascii="Arial" w:hAnsi="Arial" w:cs="Arial"/>
        <w:sz w:val="18"/>
        <w:szCs w:val="18"/>
      </w:rPr>
      <w:t>November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4F6"/>
    <w:multiLevelType w:val="hybridMultilevel"/>
    <w:tmpl w:val="CB96B864"/>
    <w:lvl w:ilvl="0" w:tplc="04090001">
      <w:start w:val="1"/>
      <w:numFmt w:val="bullet"/>
      <w:lvlText w:val=""/>
      <w:lvlJc w:val="left"/>
      <w:pPr>
        <w:ind w:left="1365" w:hanging="360"/>
      </w:pPr>
      <w:rPr>
        <w:rFonts w:ascii="Symbol" w:hAnsi="Symbol"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nsid w:val="0FAF6AAE"/>
    <w:multiLevelType w:val="hybridMultilevel"/>
    <w:tmpl w:val="9806C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FE0F7B"/>
    <w:multiLevelType w:val="hybridMultilevel"/>
    <w:tmpl w:val="41163D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4C93C1F"/>
    <w:multiLevelType w:val="hybridMultilevel"/>
    <w:tmpl w:val="4FA01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B57305"/>
    <w:multiLevelType w:val="hybridMultilevel"/>
    <w:tmpl w:val="CEC296AE"/>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955790B"/>
    <w:multiLevelType w:val="hybridMultilevel"/>
    <w:tmpl w:val="DAE2C3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4ED32762"/>
    <w:multiLevelType w:val="hybridMultilevel"/>
    <w:tmpl w:val="6BE0D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8855C2"/>
    <w:multiLevelType w:val="hybridMultilevel"/>
    <w:tmpl w:val="7A26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B939FC"/>
    <w:multiLevelType w:val="hybridMultilevel"/>
    <w:tmpl w:val="CAE43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B4D1EEE"/>
    <w:multiLevelType w:val="hybridMultilevel"/>
    <w:tmpl w:val="7A4AC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E12A3F"/>
    <w:multiLevelType w:val="hybridMultilevel"/>
    <w:tmpl w:val="520C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194606"/>
    <w:multiLevelType w:val="hybridMultilevel"/>
    <w:tmpl w:val="2F76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8"/>
  </w:num>
  <w:num w:numId="4">
    <w:abstractNumId w:val="6"/>
  </w:num>
  <w:num w:numId="5">
    <w:abstractNumId w:val="9"/>
  </w:num>
  <w:num w:numId="6">
    <w:abstractNumId w:val="7"/>
  </w:num>
  <w:num w:numId="7">
    <w:abstractNumId w:val="10"/>
  </w:num>
  <w:num w:numId="8">
    <w:abstractNumId w:val="11"/>
  </w:num>
  <w:num w:numId="9">
    <w:abstractNumId w:val="0"/>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rsids>
    <w:rsidRoot w:val="00F41AC0"/>
    <w:rsid w:val="00000579"/>
    <w:rsid w:val="00000EA5"/>
    <w:rsid w:val="00001EEB"/>
    <w:rsid w:val="0001004E"/>
    <w:rsid w:val="00011225"/>
    <w:rsid w:val="0001272C"/>
    <w:rsid w:val="00021F3F"/>
    <w:rsid w:val="000310F4"/>
    <w:rsid w:val="00034246"/>
    <w:rsid w:val="0003527D"/>
    <w:rsid w:val="00036AE3"/>
    <w:rsid w:val="000456EA"/>
    <w:rsid w:val="000775B0"/>
    <w:rsid w:val="00080740"/>
    <w:rsid w:val="00084B8B"/>
    <w:rsid w:val="00085272"/>
    <w:rsid w:val="00094F1F"/>
    <w:rsid w:val="000964F7"/>
    <w:rsid w:val="000B0A7F"/>
    <w:rsid w:val="000B1FB3"/>
    <w:rsid w:val="000B4FC7"/>
    <w:rsid w:val="000B74EB"/>
    <w:rsid w:val="000C4425"/>
    <w:rsid w:val="000C7A87"/>
    <w:rsid w:val="000D1560"/>
    <w:rsid w:val="000D18FB"/>
    <w:rsid w:val="000D1E32"/>
    <w:rsid w:val="000E209E"/>
    <w:rsid w:val="000E20F6"/>
    <w:rsid w:val="000E5B82"/>
    <w:rsid w:val="000F44CC"/>
    <w:rsid w:val="000F57E9"/>
    <w:rsid w:val="000F5D99"/>
    <w:rsid w:val="000F5EAD"/>
    <w:rsid w:val="000F7B33"/>
    <w:rsid w:val="00123A9A"/>
    <w:rsid w:val="0013261B"/>
    <w:rsid w:val="001472D1"/>
    <w:rsid w:val="00147468"/>
    <w:rsid w:val="001521D8"/>
    <w:rsid w:val="00166F8D"/>
    <w:rsid w:val="00167D4C"/>
    <w:rsid w:val="00181674"/>
    <w:rsid w:val="001A1635"/>
    <w:rsid w:val="001A279A"/>
    <w:rsid w:val="001A709D"/>
    <w:rsid w:val="001B4897"/>
    <w:rsid w:val="001C460F"/>
    <w:rsid w:val="001D2460"/>
    <w:rsid w:val="001D47C5"/>
    <w:rsid w:val="001E1429"/>
    <w:rsid w:val="001E2EEC"/>
    <w:rsid w:val="001F1563"/>
    <w:rsid w:val="001F73C3"/>
    <w:rsid w:val="002026D2"/>
    <w:rsid w:val="00203843"/>
    <w:rsid w:val="002059B8"/>
    <w:rsid w:val="0020622E"/>
    <w:rsid w:val="0022799B"/>
    <w:rsid w:val="00235A54"/>
    <w:rsid w:val="00242E5F"/>
    <w:rsid w:val="00243297"/>
    <w:rsid w:val="0024521C"/>
    <w:rsid w:val="0025032E"/>
    <w:rsid w:val="00255362"/>
    <w:rsid w:val="002557F5"/>
    <w:rsid w:val="0027427A"/>
    <w:rsid w:val="00274763"/>
    <w:rsid w:val="0028439B"/>
    <w:rsid w:val="00287F19"/>
    <w:rsid w:val="00292859"/>
    <w:rsid w:val="00293B6B"/>
    <w:rsid w:val="00294F86"/>
    <w:rsid w:val="002A53C2"/>
    <w:rsid w:val="002B3CFE"/>
    <w:rsid w:val="002B6787"/>
    <w:rsid w:val="002C3D67"/>
    <w:rsid w:val="002D1000"/>
    <w:rsid w:val="002D2F09"/>
    <w:rsid w:val="002D40BD"/>
    <w:rsid w:val="002E2D7A"/>
    <w:rsid w:val="002E68A6"/>
    <w:rsid w:val="002F43F1"/>
    <w:rsid w:val="002F565F"/>
    <w:rsid w:val="00305AB9"/>
    <w:rsid w:val="003171AF"/>
    <w:rsid w:val="00325D79"/>
    <w:rsid w:val="003266F2"/>
    <w:rsid w:val="00333CB6"/>
    <w:rsid w:val="0033756D"/>
    <w:rsid w:val="00337E93"/>
    <w:rsid w:val="003408DD"/>
    <w:rsid w:val="00345D3A"/>
    <w:rsid w:val="00352192"/>
    <w:rsid w:val="00356F00"/>
    <w:rsid w:val="00361002"/>
    <w:rsid w:val="00363B7A"/>
    <w:rsid w:val="00363BB6"/>
    <w:rsid w:val="00370A99"/>
    <w:rsid w:val="003813AC"/>
    <w:rsid w:val="00384B37"/>
    <w:rsid w:val="00392F33"/>
    <w:rsid w:val="003947D7"/>
    <w:rsid w:val="00396E52"/>
    <w:rsid w:val="003979A8"/>
    <w:rsid w:val="003A0EE1"/>
    <w:rsid w:val="003A29A0"/>
    <w:rsid w:val="003A70C6"/>
    <w:rsid w:val="003B392F"/>
    <w:rsid w:val="003C0061"/>
    <w:rsid w:val="003C508B"/>
    <w:rsid w:val="003E39BD"/>
    <w:rsid w:val="003E5366"/>
    <w:rsid w:val="003F5B9A"/>
    <w:rsid w:val="003F61A4"/>
    <w:rsid w:val="003F793C"/>
    <w:rsid w:val="0040106F"/>
    <w:rsid w:val="0040620D"/>
    <w:rsid w:val="00421783"/>
    <w:rsid w:val="00422B1F"/>
    <w:rsid w:val="00422BFF"/>
    <w:rsid w:val="00422E75"/>
    <w:rsid w:val="00425BB9"/>
    <w:rsid w:val="00426FEE"/>
    <w:rsid w:val="004377B9"/>
    <w:rsid w:val="004551AF"/>
    <w:rsid w:val="0045665F"/>
    <w:rsid w:val="00460744"/>
    <w:rsid w:val="0046779B"/>
    <w:rsid w:val="00467C1C"/>
    <w:rsid w:val="00477533"/>
    <w:rsid w:val="00477FA7"/>
    <w:rsid w:val="004828BB"/>
    <w:rsid w:val="0049437B"/>
    <w:rsid w:val="004965BF"/>
    <w:rsid w:val="004A11A9"/>
    <w:rsid w:val="004A3105"/>
    <w:rsid w:val="004A73CD"/>
    <w:rsid w:val="004B7C38"/>
    <w:rsid w:val="004C21B6"/>
    <w:rsid w:val="004C2AD7"/>
    <w:rsid w:val="004C4960"/>
    <w:rsid w:val="004D443A"/>
    <w:rsid w:val="004E2E2F"/>
    <w:rsid w:val="004E4345"/>
    <w:rsid w:val="004F40EA"/>
    <w:rsid w:val="004F6FE9"/>
    <w:rsid w:val="005016CE"/>
    <w:rsid w:val="00503C35"/>
    <w:rsid w:val="00507677"/>
    <w:rsid w:val="005259DA"/>
    <w:rsid w:val="00543946"/>
    <w:rsid w:val="00560C95"/>
    <w:rsid w:val="00565712"/>
    <w:rsid w:val="00565CE2"/>
    <w:rsid w:val="00565FEA"/>
    <w:rsid w:val="005763F2"/>
    <w:rsid w:val="00580FE5"/>
    <w:rsid w:val="00591F08"/>
    <w:rsid w:val="005A1B06"/>
    <w:rsid w:val="005A399E"/>
    <w:rsid w:val="005B5CD8"/>
    <w:rsid w:val="005D2BE5"/>
    <w:rsid w:val="005E236D"/>
    <w:rsid w:val="005E3155"/>
    <w:rsid w:val="005E751B"/>
    <w:rsid w:val="0060184C"/>
    <w:rsid w:val="0060417B"/>
    <w:rsid w:val="00615E7B"/>
    <w:rsid w:val="00626306"/>
    <w:rsid w:val="00626E9B"/>
    <w:rsid w:val="006338D7"/>
    <w:rsid w:val="006436EC"/>
    <w:rsid w:val="00655747"/>
    <w:rsid w:val="00663E2F"/>
    <w:rsid w:val="006819DC"/>
    <w:rsid w:val="00682256"/>
    <w:rsid w:val="0068255C"/>
    <w:rsid w:val="00685ABD"/>
    <w:rsid w:val="006865F6"/>
    <w:rsid w:val="00686BAB"/>
    <w:rsid w:val="006911C5"/>
    <w:rsid w:val="006A0D47"/>
    <w:rsid w:val="006A1459"/>
    <w:rsid w:val="006A68F8"/>
    <w:rsid w:val="006B4ACB"/>
    <w:rsid w:val="006B5EFF"/>
    <w:rsid w:val="006C512F"/>
    <w:rsid w:val="006C6D61"/>
    <w:rsid w:val="006D457E"/>
    <w:rsid w:val="006E24C1"/>
    <w:rsid w:val="006F0B1D"/>
    <w:rsid w:val="006F1289"/>
    <w:rsid w:val="006F2073"/>
    <w:rsid w:val="00705D40"/>
    <w:rsid w:val="007107F3"/>
    <w:rsid w:val="00732435"/>
    <w:rsid w:val="00734E90"/>
    <w:rsid w:val="00735077"/>
    <w:rsid w:val="007355F4"/>
    <w:rsid w:val="00735B6F"/>
    <w:rsid w:val="00745AA0"/>
    <w:rsid w:val="00750A53"/>
    <w:rsid w:val="00750E19"/>
    <w:rsid w:val="00754F64"/>
    <w:rsid w:val="00755492"/>
    <w:rsid w:val="00762F24"/>
    <w:rsid w:val="00764B12"/>
    <w:rsid w:val="00766EEA"/>
    <w:rsid w:val="00776044"/>
    <w:rsid w:val="00776A6C"/>
    <w:rsid w:val="007838B2"/>
    <w:rsid w:val="00787365"/>
    <w:rsid w:val="0079281B"/>
    <w:rsid w:val="007954D0"/>
    <w:rsid w:val="007977F8"/>
    <w:rsid w:val="007A32DE"/>
    <w:rsid w:val="007A5AEC"/>
    <w:rsid w:val="007B178E"/>
    <w:rsid w:val="007C19EB"/>
    <w:rsid w:val="007C2BEE"/>
    <w:rsid w:val="007D051E"/>
    <w:rsid w:val="007D19D1"/>
    <w:rsid w:val="007D601C"/>
    <w:rsid w:val="007D6AEA"/>
    <w:rsid w:val="007E5057"/>
    <w:rsid w:val="007E5DCC"/>
    <w:rsid w:val="007F2CA8"/>
    <w:rsid w:val="0080099C"/>
    <w:rsid w:val="008009B0"/>
    <w:rsid w:val="008011EF"/>
    <w:rsid w:val="0080361B"/>
    <w:rsid w:val="00813192"/>
    <w:rsid w:val="00817457"/>
    <w:rsid w:val="008443CA"/>
    <w:rsid w:val="00850F36"/>
    <w:rsid w:val="008528A0"/>
    <w:rsid w:val="00861733"/>
    <w:rsid w:val="0087473E"/>
    <w:rsid w:val="00880CC1"/>
    <w:rsid w:val="00882579"/>
    <w:rsid w:val="00883E4A"/>
    <w:rsid w:val="0088456A"/>
    <w:rsid w:val="00891F37"/>
    <w:rsid w:val="00894EEB"/>
    <w:rsid w:val="00897FF0"/>
    <w:rsid w:val="008A3AF9"/>
    <w:rsid w:val="008A4D5A"/>
    <w:rsid w:val="008A7766"/>
    <w:rsid w:val="008B5AE8"/>
    <w:rsid w:val="008C0CF3"/>
    <w:rsid w:val="008C334B"/>
    <w:rsid w:val="008C426F"/>
    <w:rsid w:val="008C4D5E"/>
    <w:rsid w:val="008E0A08"/>
    <w:rsid w:val="008E6371"/>
    <w:rsid w:val="008F0AE7"/>
    <w:rsid w:val="008F5A1F"/>
    <w:rsid w:val="009009C3"/>
    <w:rsid w:val="00903CD0"/>
    <w:rsid w:val="009055AD"/>
    <w:rsid w:val="00907B10"/>
    <w:rsid w:val="009109BC"/>
    <w:rsid w:val="009168E9"/>
    <w:rsid w:val="00920950"/>
    <w:rsid w:val="00920B53"/>
    <w:rsid w:val="0092566C"/>
    <w:rsid w:val="00931E51"/>
    <w:rsid w:val="00932301"/>
    <w:rsid w:val="009379E9"/>
    <w:rsid w:val="0096791A"/>
    <w:rsid w:val="009768F2"/>
    <w:rsid w:val="00980F24"/>
    <w:rsid w:val="00981F4B"/>
    <w:rsid w:val="009A40A4"/>
    <w:rsid w:val="009A4AF8"/>
    <w:rsid w:val="009A59BB"/>
    <w:rsid w:val="009B3455"/>
    <w:rsid w:val="009B40C7"/>
    <w:rsid w:val="009B4413"/>
    <w:rsid w:val="009C0D5E"/>
    <w:rsid w:val="00A00723"/>
    <w:rsid w:val="00A01381"/>
    <w:rsid w:val="00A04747"/>
    <w:rsid w:val="00A10987"/>
    <w:rsid w:val="00A16AFA"/>
    <w:rsid w:val="00A16EDE"/>
    <w:rsid w:val="00A200C7"/>
    <w:rsid w:val="00A22A44"/>
    <w:rsid w:val="00A32200"/>
    <w:rsid w:val="00A40146"/>
    <w:rsid w:val="00A4157A"/>
    <w:rsid w:val="00A46CEB"/>
    <w:rsid w:val="00A47BD1"/>
    <w:rsid w:val="00A6231E"/>
    <w:rsid w:val="00A63E4C"/>
    <w:rsid w:val="00A65C65"/>
    <w:rsid w:val="00A74500"/>
    <w:rsid w:val="00A864B1"/>
    <w:rsid w:val="00A90AB9"/>
    <w:rsid w:val="00A94603"/>
    <w:rsid w:val="00AC3F99"/>
    <w:rsid w:val="00AD14AA"/>
    <w:rsid w:val="00AD1E80"/>
    <w:rsid w:val="00AD269D"/>
    <w:rsid w:val="00AD6078"/>
    <w:rsid w:val="00AF0A70"/>
    <w:rsid w:val="00B030B4"/>
    <w:rsid w:val="00B0641D"/>
    <w:rsid w:val="00B12927"/>
    <w:rsid w:val="00B140E0"/>
    <w:rsid w:val="00B266D1"/>
    <w:rsid w:val="00B2737A"/>
    <w:rsid w:val="00B31BB4"/>
    <w:rsid w:val="00B37773"/>
    <w:rsid w:val="00B37B22"/>
    <w:rsid w:val="00B40D27"/>
    <w:rsid w:val="00B4274B"/>
    <w:rsid w:val="00B64D82"/>
    <w:rsid w:val="00B66C48"/>
    <w:rsid w:val="00B8785F"/>
    <w:rsid w:val="00B94EC6"/>
    <w:rsid w:val="00B96E3F"/>
    <w:rsid w:val="00BA0389"/>
    <w:rsid w:val="00BA68DF"/>
    <w:rsid w:val="00BA6C33"/>
    <w:rsid w:val="00BB1A1F"/>
    <w:rsid w:val="00BB2F5A"/>
    <w:rsid w:val="00BB3B3D"/>
    <w:rsid w:val="00BB7599"/>
    <w:rsid w:val="00BC14E7"/>
    <w:rsid w:val="00BC55E1"/>
    <w:rsid w:val="00BC7F35"/>
    <w:rsid w:val="00BD32C6"/>
    <w:rsid w:val="00BF531F"/>
    <w:rsid w:val="00BF589F"/>
    <w:rsid w:val="00BF6DA7"/>
    <w:rsid w:val="00C02791"/>
    <w:rsid w:val="00C07447"/>
    <w:rsid w:val="00C253CF"/>
    <w:rsid w:val="00C308B8"/>
    <w:rsid w:val="00C41DDC"/>
    <w:rsid w:val="00C4240F"/>
    <w:rsid w:val="00C44C65"/>
    <w:rsid w:val="00C44D7F"/>
    <w:rsid w:val="00C45474"/>
    <w:rsid w:val="00C5450F"/>
    <w:rsid w:val="00C56BAD"/>
    <w:rsid w:val="00C56FF1"/>
    <w:rsid w:val="00C72C40"/>
    <w:rsid w:val="00C73F4D"/>
    <w:rsid w:val="00C83551"/>
    <w:rsid w:val="00C8458E"/>
    <w:rsid w:val="00C85CE2"/>
    <w:rsid w:val="00C87602"/>
    <w:rsid w:val="00C92AEE"/>
    <w:rsid w:val="00C93A26"/>
    <w:rsid w:val="00CA1ACD"/>
    <w:rsid w:val="00CB3C0F"/>
    <w:rsid w:val="00CB473F"/>
    <w:rsid w:val="00CC0CEF"/>
    <w:rsid w:val="00CC778F"/>
    <w:rsid w:val="00CD0B48"/>
    <w:rsid w:val="00CD74D7"/>
    <w:rsid w:val="00CE05E6"/>
    <w:rsid w:val="00CE75C5"/>
    <w:rsid w:val="00CF75B6"/>
    <w:rsid w:val="00D02167"/>
    <w:rsid w:val="00D041DB"/>
    <w:rsid w:val="00D0515F"/>
    <w:rsid w:val="00D11A9D"/>
    <w:rsid w:val="00D13859"/>
    <w:rsid w:val="00D159E6"/>
    <w:rsid w:val="00D15E90"/>
    <w:rsid w:val="00D169EC"/>
    <w:rsid w:val="00D16CD7"/>
    <w:rsid w:val="00D21961"/>
    <w:rsid w:val="00D235C4"/>
    <w:rsid w:val="00D27D64"/>
    <w:rsid w:val="00D36704"/>
    <w:rsid w:val="00D36706"/>
    <w:rsid w:val="00D374B6"/>
    <w:rsid w:val="00D513C0"/>
    <w:rsid w:val="00D523DF"/>
    <w:rsid w:val="00D525BB"/>
    <w:rsid w:val="00D70FE0"/>
    <w:rsid w:val="00D720C6"/>
    <w:rsid w:val="00D826AD"/>
    <w:rsid w:val="00D934D8"/>
    <w:rsid w:val="00DA15E0"/>
    <w:rsid w:val="00DA25ED"/>
    <w:rsid w:val="00DA5372"/>
    <w:rsid w:val="00DA5E55"/>
    <w:rsid w:val="00DB2FAE"/>
    <w:rsid w:val="00DC134A"/>
    <w:rsid w:val="00DC33CE"/>
    <w:rsid w:val="00DC590E"/>
    <w:rsid w:val="00DC5ECB"/>
    <w:rsid w:val="00DC7C79"/>
    <w:rsid w:val="00DD0B79"/>
    <w:rsid w:val="00DD7EC4"/>
    <w:rsid w:val="00DE214F"/>
    <w:rsid w:val="00DF24C0"/>
    <w:rsid w:val="00DF4D25"/>
    <w:rsid w:val="00DF5200"/>
    <w:rsid w:val="00DF6129"/>
    <w:rsid w:val="00DF7F49"/>
    <w:rsid w:val="00E01627"/>
    <w:rsid w:val="00E0297E"/>
    <w:rsid w:val="00E04F3C"/>
    <w:rsid w:val="00E10725"/>
    <w:rsid w:val="00E26F38"/>
    <w:rsid w:val="00E301F8"/>
    <w:rsid w:val="00E36F60"/>
    <w:rsid w:val="00E36FF5"/>
    <w:rsid w:val="00E41C8B"/>
    <w:rsid w:val="00E4286D"/>
    <w:rsid w:val="00E44DE3"/>
    <w:rsid w:val="00E455EA"/>
    <w:rsid w:val="00E46806"/>
    <w:rsid w:val="00E6169B"/>
    <w:rsid w:val="00E61BC3"/>
    <w:rsid w:val="00E76B80"/>
    <w:rsid w:val="00E90496"/>
    <w:rsid w:val="00EA12D4"/>
    <w:rsid w:val="00EA140F"/>
    <w:rsid w:val="00EA39BF"/>
    <w:rsid w:val="00EA43FA"/>
    <w:rsid w:val="00EB0DAF"/>
    <w:rsid w:val="00EB1451"/>
    <w:rsid w:val="00EB5529"/>
    <w:rsid w:val="00EB6471"/>
    <w:rsid w:val="00EC4EB8"/>
    <w:rsid w:val="00ED38C2"/>
    <w:rsid w:val="00ED48B2"/>
    <w:rsid w:val="00ED5E45"/>
    <w:rsid w:val="00EE3BA1"/>
    <w:rsid w:val="00EE3D58"/>
    <w:rsid w:val="00EE5427"/>
    <w:rsid w:val="00EE55D1"/>
    <w:rsid w:val="00EE5858"/>
    <w:rsid w:val="00EE7C41"/>
    <w:rsid w:val="00EF3EFF"/>
    <w:rsid w:val="00F02EE2"/>
    <w:rsid w:val="00F06EA1"/>
    <w:rsid w:val="00F10CEF"/>
    <w:rsid w:val="00F252A6"/>
    <w:rsid w:val="00F27F52"/>
    <w:rsid w:val="00F3250B"/>
    <w:rsid w:val="00F32C6C"/>
    <w:rsid w:val="00F3364C"/>
    <w:rsid w:val="00F378F1"/>
    <w:rsid w:val="00F41AC0"/>
    <w:rsid w:val="00F44D3F"/>
    <w:rsid w:val="00F46C0C"/>
    <w:rsid w:val="00F52BC0"/>
    <w:rsid w:val="00F54E14"/>
    <w:rsid w:val="00F607FE"/>
    <w:rsid w:val="00F61996"/>
    <w:rsid w:val="00F63AC9"/>
    <w:rsid w:val="00F72DA3"/>
    <w:rsid w:val="00F749E1"/>
    <w:rsid w:val="00F82A2D"/>
    <w:rsid w:val="00F90F8F"/>
    <w:rsid w:val="00F967D5"/>
    <w:rsid w:val="00FA0C8D"/>
    <w:rsid w:val="00FA0CE4"/>
    <w:rsid w:val="00FA175A"/>
    <w:rsid w:val="00FA452A"/>
    <w:rsid w:val="00FC0571"/>
    <w:rsid w:val="00FC0B61"/>
    <w:rsid w:val="00FC52C4"/>
    <w:rsid w:val="00FD544E"/>
    <w:rsid w:val="00FE29C1"/>
    <w:rsid w:val="00FE6D6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B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1AC0"/>
    <w:pPr>
      <w:ind w:left="720"/>
      <w:contextualSpacing/>
    </w:pPr>
  </w:style>
  <w:style w:type="paragraph" w:styleId="NoSpacing">
    <w:name w:val="No Spacing"/>
    <w:uiPriority w:val="1"/>
    <w:qFormat/>
    <w:rsid w:val="00A01381"/>
    <w:rPr>
      <w:sz w:val="22"/>
      <w:szCs w:val="22"/>
      <w:lang w:val="en-US" w:eastAsia="en-US"/>
    </w:rPr>
  </w:style>
  <w:style w:type="paragraph" w:styleId="Header">
    <w:name w:val="header"/>
    <w:basedOn w:val="Normal"/>
    <w:link w:val="HeaderChar"/>
    <w:uiPriority w:val="99"/>
    <w:unhideWhenUsed/>
    <w:rsid w:val="007B178E"/>
    <w:pPr>
      <w:tabs>
        <w:tab w:val="center" w:pos="4680"/>
        <w:tab w:val="right" w:pos="9360"/>
      </w:tabs>
    </w:pPr>
  </w:style>
  <w:style w:type="character" w:customStyle="1" w:styleId="HeaderChar">
    <w:name w:val="Header Char"/>
    <w:basedOn w:val="DefaultParagraphFont"/>
    <w:link w:val="Header"/>
    <w:uiPriority w:val="99"/>
    <w:rsid w:val="007B178E"/>
    <w:rPr>
      <w:sz w:val="22"/>
      <w:szCs w:val="22"/>
    </w:rPr>
  </w:style>
  <w:style w:type="paragraph" w:styleId="Footer">
    <w:name w:val="footer"/>
    <w:basedOn w:val="Normal"/>
    <w:link w:val="FooterChar"/>
    <w:uiPriority w:val="99"/>
    <w:unhideWhenUsed/>
    <w:rsid w:val="007B178E"/>
    <w:pPr>
      <w:tabs>
        <w:tab w:val="center" w:pos="4680"/>
        <w:tab w:val="right" w:pos="9360"/>
      </w:tabs>
    </w:pPr>
  </w:style>
  <w:style w:type="character" w:customStyle="1" w:styleId="FooterChar">
    <w:name w:val="Footer Char"/>
    <w:basedOn w:val="DefaultParagraphFont"/>
    <w:link w:val="Footer"/>
    <w:uiPriority w:val="99"/>
    <w:rsid w:val="007B178E"/>
    <w:rPr>
      <w:sz w:val="22"/>
      <w:szCs w:val="22"/>
    </w:rPr>
  </w:style>
  <w:style w:type="paragraph" w:styleId="BalloonText">
    <w:name w:val="Balloon Text"/>
    <w:basedOn w:val="Normal"/>
    <w:link w:val="BalloonTextChar"/>
    <w:uiPriority w:val="99"/>
    <w:semiHidden/>
    <w:unhideWhenUsed/>
    <w:rsid w:val="0062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06"/>
    <w:rPr>
      <w:rFonts w:ascii="Tahoma" w:hAnsi="Tahoma" w:cs="Tahoma"/>
      <w:sz w:val="16"/>
      <w:szCs w:val="16"/>
    </w:rPr>
  </w:style>
  <w:style w:type="character" w:styleId="CommentReference">
    <w:name w:val="annotation reference"/>
    <w:basedOn w:val="DefaultParagraphFont"/>
    <w:uiPriority w:val="99"/>
    <w:semiHidden/>
    <w:unhideWhenUsed/>
    <w:rsid w:val="00CF75B6"/>
    <w:rPr>
      <w:sz w:val="16"/>
      <w:szCs w:val="16"/>
    </w:rPr>
  </w:style>
  <w:style w:type="paragraph" w:styleId="CommentText">
    <w:name w:val="annotation text"/>
    <w:basedOn w:val="Normal"/>
    <w:link w:val="CommentTextChar"/>
    <w:uiPriority w:val="99"/>
    <w:semiHidden/>
    <w:unhideWhenUsed/>
    <w:rsid w:val="00CF75B6"/>
    <w:rPr>
      <w:sz w:val="20"/>
      <w:szCs w:val="20"/>
    </w:rPr>
  </w:style>
  <w:style w:type="character" w:customStyle="1" w:styleId="CommentTextChar">
    <w:name w:val="Comment Text Char"/>
    <w:basedOn w:val="DefaultParagraphFont"/>
    <w:link w:val="CommentText"/>
    <w:uiPriority w:val="99"/>
    <w:semiHidden/>
    <w:rsid w:val="00CF75B6"/>
    <w:rPr>
      <w:lang w:val="en-US" w:eastAsia="en-US"/>
    </w:rPr>
  </w:style>
  <w:style w:type="paragraph" w:styleId="CommentSubject">
    <w:name w:val="annotation subject"/>
    <w:basedOn w:val="CommentText"/>
    <w:next w:val="CommentText"/>
    <w:link w:val="CommentSubjectChar"/>
    <w:uiPriority w:val="99"/>
    <w:semiHidden/>
    <w:unhideWhenUsed/>
    <w:rsid w:val="00CF75B6"/>
    <w:rPr>
      <w:b/>
      <w:bCs/>
    </w:rPr>
  </w:style>
  <w:style w:type="character" w:customStyle="1" w:styleId="CommentSubjectChar">
    <w:name w:val="Comment Subject Char"/>
    <w:basedOn w:val="CommentTextChar"/>
    <w:link w:val="CommentSubject"/>
    <w:uiPriority w:val="99"/>
    <w:semiHidden/>
    <w:rsid w:val="00CF75B6"/>
    <w:rPr>
      <w:b/>
      <w:bCs/>
    </w:rPr>
  </w:style>
</w:styles>
</file>

<file path=word/webSettings.xml><?xml version="1.0" encoding="utf-8"?>
<w:webSettings xmlns:r="http://schemas.openxmlformats.org/officeDocument/2006/relationships" xmlns:w="http://schemas.openxmlformats.org/wordprocessingml/2006/main">
  <w:divs>
    <w:div w:id="6195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4</cp:revision>
  <cp:lastPrinted>2018-08-01T04:09:00Z</cp:lastPrinted>
  <dcterms:created xsi:type="dcterms:W3CDTF">2018-12-18T23:22:00Z</dcterms:created>
  <dcterms:modified xsi:type="dcterms:W3CDTF">2018-12-19T04:13:00Z</dcterms:modified>
</cp:coreProperties>
</file>